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0D4" w:rsidRDefault="00D420D4" w:rsidP="00DE2CFD">
      <w:pPr>
        <w:spacing w:after="0" w:line="240" w:lineRule="auto"/>
        <w:jc w:val="center"/>
        <w:rPr>
          <w:rFonts w:eastAsia="Batang" w:cs="Times New Roman"/>
          <w:b/>
          <w:sz w:val="20"/>
          <w:szCs w:val="20"/>
          <w:lang w:eastAsia="it-IT"/>
        </w:rPr>
      </w:pP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  <w:r>
        <w:rPr>
          <w:rFonts w:eastAsia="Batang" w:cs="Times New Roman"/>
          <w:b/>
          <w:sz w:val="20"/>
          <w:szCs w:val="20"/>
          <w:lang w:eastAsia="it-IT"/>
        </w:rPr>
        <w:tab/>
      </w:r>
    </w:p>
    <w:p w:rsidR="00D420D4" w:rsidRDefault="00D420D4" w:rsidP="00DE2CFD">
      <w:pPr>
        <w:spacing w:after="0" w:line="240" w:lineRule="auto"/>
        <w:jc w:val="center"/>
        <w:rPr>
          <w:rFonts w:eastAsia="Batang" w:cs="Times New Roman"/>
          <w:b/>
          <w:sz w:val="20"/>
          <w:szCs w:val="20"/>
          <w:lang w:eastAsia="it-IT"/>
        </w:rPr>
      </w:pPr>
    </w:p>
    <w:p w:rsidR="00DE2CFD" w:rsidRPr="00470778" w:rsidRDefault="00DE2CFD" w:rsidP="00DE2CFD">
      <w:pPr>
        <w:spacing w:after="0" w:line="240" w:lineRule="auto"/>
        <w:jc w:val="center"/>
        <w:rPr>
          <w:rFonts w:eastAsia="Batang" w:cs="Times New Roman"/>
          <w:b/>
          <w:sz w:val="28"/>
          <w:szCs w:val="28"/>
          <w:lang w:eastAsia="it-IT"/>
        </w:rPr>
      </w:pPr>
      <w:r w:rsidRPr="00470778">
        <w:rPr>
          <w:rFonts w:eastAsia="Batang" w:cs="Times New Roman"/>
          <w:b/>
          <w:sz w:val="28"/>
          <w:szCs w:val="28"/>
          <w:lang w:eastAsia="it-IT"/>
        </w:rPr>
        <w:t>ATTO UNILATERALE D’OBBLIGO</w:t>
      </w:r>
    </w:p>
    <w:p w:rsidR="00DE2CFD" w:rsidRPr="00AC7E7C" w:rsidRDefault="00DE2CFD" w:rsidP="00DE2CFD">
      <w:pPr>
        <w:tabs>
          <w:tab w:val="left" w:pos="8222"/>
          <w:tab w:val="left" w:pos="8931"/>
        </w:tabs>
        <w:spacing w:after="0" w:line="240" w:lineRule="auto"/>
        <w:rPr>
          <w:rFonts w:eastAsia="Batang" w:cs="Times New Roman"/>
          <w:sz w:val="24"/>
          <w:szCs w:val="24"/>
          <w:lang w:eastAsia="it-IT"/>
        </w:rPr>
      </w:pPr>
    </w:p>
    <w:p w:rsidR="006E1A32" w:rsidRDefault="00DE2CFD" w:rsidP="006E1A32">
      <w:pPr>
        <w:pStyle w:val="Intestazione"/>
        <w:jc w:val="both"/>
        <w:rPr>
          <w:rFonts w:ascii="Times New Roman" w:hAnsi="Times New Roman"/>
          <w:b/>
          <w:lang w:val="it-IT"/>
        </w:rPr>
      </w:pPr>
      <w:r w:rsidRPr="00AC7E7C">
        <w:rPr>
          <w:rFonts w:eastAsia="Batang" w:cs="Courier New"/>
          <w:lang w:eastAsia="it-IT"/>
        </w:rPr>
        <w:t xml:space="preserve">Oggetto: </w:t>
      </w:r>
      <w:r w:rsidR="00FE1380" w:rsidRPr="00FE1380">
        <w:rPr>
          <w:bCs/>
          <w:sz w:val="28"/>
          <w:szCs w:val="28"/>
        </w:rPr>
        <w:t>PROCEDURA APERTA TELEMATICA PER L’AFFIDAMENTO DEI SERVIZI DI IGIENE URBANA E COMPLEMENTARI DEL COMUNE DI SANTA MARIA CAPUA VETERE ISPIRATA A ESIGENZE SOCIALI E CON CARATTERISTICHE DI SOSTENIBILITÀ AMBIENTALE EX D.M. AMBIENTE 13/02/2014 – APPALTO VERDE-</w:t>
      </w:r>
      <w:r w:rsidR="00FE1380">
        <w:rPr>
          <w:rFonts w:ascii="Times New Roman" w:hAnsi="Times New Roman"/>
          <w:bCs/>
          <w:szCs w:val="24"/>
          <w:lang w:val="it-IT" w:eastAsia="it-IT"/>
        </w:rPr>
        <w:t xml:space="preserve"> </w:t>
      </w:r>
      <w:r w:rsidR="00F4075E" w:rsidRPr="00FE1380">
        <w:rPr>
          <w:bCs/>
          <w:sz w:val="28"/>
          <w:szCs w:val="28"/>
        </w:rPr>
        <w:t xml:space="preserve">CIG: </w:t>
      </w:r>
      <w:r w:rsidR="00FE1380" w:rsidRPr="00FE1380">
        <w:rPr>
          <w:bCs/>
          <w:sz w:val="28"/>
          <w:szCs w:val="28"/>
        </w:rPr>
        <w:t>8174068E4A</w:t>
      </w:r>
    </w:p>
    <w:p w:rsidR="00C11755" w:rsidRPr="006E1A32" w:rsidRDefault="00F4075E" w:rsidP="006E1A32">
      <w:pPr>
        <w:pStyle w:val="Intestazione"/>
        <w:jc w:val="both"/>
        <w:rPr>
          <w:b/>
          <w:sz w:val="28"/>
          <w:szCs w:val="28"/>
        </w:rPr>
      </w:pPr>
      <w:r w:rsidRPr="00D50E1A">
        <w:rPr>
          <w:rFonts w:ascii="Times New Roman" w:hAnsi="Times New Roman"/>
          <w:b/>
        </w:rPr>
        <w:tab/>
      </w:r>
    </w:p>
    <w:p w:rsidR="00DE2CFD" w:rsidRPr="00AC7E7C" w:rsidRDefault="00DE2CFD" w:rsidP="00DE2CFD">
      <w:pPr>
        <w:spacing w:after="0" w:line="36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AC7E7C">
        <w:rPr>
          <w:rFonts w:eastAsia="Times New Roman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AC7E7C">
        <w:rPr>
          <w:rFonts w:eastAsia="Times New Roman" w:cs="Courier New"/>
          <w:sz w:val="24"/>
          <w:szCs w:val="24"/>
          <w:lang w:eastAsia="it-IT"/>
        </w:rPr>
        <w:t>P.Iva</w:t>
      </w:r>
      <w:proofErr w:type="spellEnd"/>
      <w:r w:rsidRPr="00AC7E7C">
        <w:rPr>
          <w:rFonts w:eastAsia="Times New Roman" w:cs="Courier New"/>
          <w:sz w:val="24"/>
          <w:szCs w:val="24"/>
          <w:lang w:eastAsia="it-IT"/>
        </w:rPr>
        <w:t xml:space="preserve">/REA __________________ munito dei conseguenti poteri, richiamata la determinazione a contrarre con la quale è stata indetta la procedura di gara sopra indicata con la quale </w:t>
      </w:r>
      <w:r w:rsidR="00470778">
        <w:rPr>
          <w:rFonts w:eastAsia="Times New Roman" w:cs="Courier New"/>
          <w:sz w:val="24"/>
          <w:szCs w:val="24"/>
          <w:lang w:eastAsia="it-IT"/>
        </w:rPr>
        <w:t xml:space="preserve">il Comune di </w:t>
      </w:r>
      <w:r w:rsidR="006E1A32">
        <w:rPr>
          <w:rFonts w:eastAsia="Times New Roman" w:cs="Courier New"/>
          <w:sz w:val="24"/>
          <w:szCs w:val="24"/>
          <w:lang w:eastAsia="it-IT"/>
        </w:rPr>
        <w:t>SANTA MARIA CAPUA VETERE</w:t>
      </w:r>
      <w:r w:rsidRPr="00AC7E7C">
        <w:rPr>
          <w:rFonts w:eastAsia="Times New Roman" w:cs="Courier New"/>
          <w:sz w:val="24"/>
          <w:szCs w:val="24"/>
          <w:lang w:eastAsia="it-IT"/>
        </w:rPr>
        <w:t xml:space="preserve"> ha affidato ad “ASMEL Consortile s.c. a r.l.” la centralizzazione della committenza  ai sensi dell’art. 37 del </w:t>
      </w:r>
      <w:proofErr w:type="spellStart"/>
      <w:r w:rsidRPr="00AC7E7C">
        <w:rPr>
          <w:rFonts w:eastAsia="Times New Roman" w:cs="Courier New"/>
          <w:sz w:val="24"/>
          <w:szCs w:val="24"/>
          <w:lang w:eastAsia="it-IT"/>
        </w:rPr>
        <w:t>D.Lgs.</w:t>
      </w:r>
      <w:proofErr w:type="spellEnd"/>
      <w:r w:rsidRPr="00AC7E7C">
        <w:rPr>
          <w:rFonts w:eastAsia="Times New Roman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061CC2" w:rsidRDefault="00942744" w:rsidP="00061CC2">
      <w:pPr>
        <w:spacing w:after="0" w:line="360" w:lineRule="auto"/>
        <w:jc w:val="both"/>
        <w:rPr>
          <w:rFonts w:ascii="Garamond" w:eastAsia="Arial" w:hAnsi="Garamond" w:cs="Arial"/>
          <w:lang w:eastAsia="it-IT" w:bidi="it-IT"/>
        </w:rPr>
      </w:pPr>
      <w:r w:rsidRPr="00942744">
        <w:rPr>
          <w:rFonts w:eastAsia="Times New Roman" w:cs="Courier New"/>
          <w:sz w:val="24"/>
          <w:szCs w:val="24"/>
          <w:lang w:eastAsia="it-IT"/>
        </w:rPr>
        <w:t>1)</w:t>
      </w:r>
      <w:r>
        <w:rPr>
          <w:rFonts w:eastAsia="Times New Roman" w:cs="Courier New"/>
          <w:b/>
          <w:sz w:val="24"/>
          <w:szCs w:val="24"/>
          <w:lang w:eastAsia="it-IT"/>
        </w:rPr>
        <w:t xml:space="preserve"> </w:t>
      </w:r>
      <w:r w:rsidR="00DE2CFD" w:rsidRPr="00942744">
        <w:rPr>
          <w:rFonts w:eastAsia="Times New Roman" w:cs="Courier New"/>
          <w:sz w:val="24"/>
          <w:szCs w:val="24"/>
          <w:lang w:eastAsia="it-IT"/>
        </w:rPr>
        <w:t>la scrivente,</w:t>
      </w:r>
      <w:r w:rsidR="00DE2CFD" w:rsidRPr="00942744">
        <w:rPr>
          <w:rFonts w:eastAsia="Times New Roman" w:cs="Courier New"/>
          <w:b/>
          <w:sz w:val="24"/>
          <w:szCs w:val="24"/>
          <w:lang w:eastAsia="it-IT"/>
        </w:rPr>
        <w:t xml:space="preserve"> </w:t>
      </w:r>
      <w:r w:rsidR="00DE2CFD" w:rsidRPr="00942744">
        <w:rPr>
          <w:rFonts w:eastAsia="Times New Roman" w:cs="Courier New"/>
          <w:sz w:val="24"/>
          <w:szCs w:val="24"/>
          <w:lang w:eastAsia="it-IT"/>
        </w:rPr>
        <w:t>in caso di aggiudicazione, così come stabilito nella Determinazione a contrarre, relativa all’avvio della procedura di cui in epigrafe, si obbliga a corrispondere ad “ASMEL Consortile S.c. a r.l.” con sede legale in Via Carlo Cattaneo, 9 – Gallarate (Va) – CAP 21013, il corrispettivo del servizio per le tutte le attività di gara non escluse dal comma 2-bis dell’art.41 del D.lgs. n. 50/2016 dalla ste</w:t>
      </w:r>
      <w:r w:rsidR="008B1CB5" w:rsidRPr="00942744">
        <w:rPr>
          <w:rFonts w:eastAsia="Times New Roman" w:cs="Courier New"/>
          <w:sz w:val="24"/>
          <w:szCs w:val="24"/>
          <w:lang w:eastAsia="it-IT"/>
        </w:rPr>
        <w:t>ssa fornite</w:t>
      </w:r>
      <w:r w:rsidR="008B1CB5" w:rsidRPr="005A5E3E">
        <w:rPr>
          <w:rFonts w:eastAsia="Times New Roman" w:cs="Courier New"/>
          <w:sz w:val="24"/>
          <w:szCs w:val="24"/>
          <w:lang w:eastAsia="it-IT"/>
        </w:rPr>
        <w:t xml:space="preserve">, </w:t>
      </w:r>
      <w:r w:rsidR="00061CC2" w:rsidRPr="005A5E3E">
        <w:rPr>
          <w:rFonts w:eastAsia="Arial" w:cs="Arial"/>
          <w:lang w:eastAsia="it-IT" w:bidi="it-IT"/>
        </w:rPr>
        <w:t xml:space="preserve">pari ad €. 39.900,00 oltre IVA (quale importo </w:t>
      </w:r>
      <w:proofErr w:type="spellStart"/>
      <w:r w:rsidR="00061CC2" w:rsidRPr="005A5E3E">
        <w:rPr>
          <w:rFonts w:eastAsia="Arial" w:cs="Arial"/>
          <w:lang w:eastAsia="it-IT" w:bidi="it-IT"/>
        </w:rPr>
        <w:t>max</w:t>
      </w:r>
      <w:proofErr w:type="spellEnd"/>
      <w:r w:rsidR="00061CC2" w:rsidRPr="005A5E3E">
        <w:rPr>
          <w:rFonts w:eastAsia="Arial" w:cs="Arial"/>
          <w:lang w:eastAsia="it-IT" w:bidi="it-IT"/>
        </w:rPr>
        <w:t xml:space="preserve"> previsto al punto 9a del vademecum operativo dei servizi </w:t>
      </w:r>
      <w:proofErr w:type="spellStart"/>
      <w:r w:rsidR="00061CC2" w:rsidRPr="005A5E3E">
        <w:rPr>
          <w:rFonts w:eastAsia="Arial" w:cs="Arial"/>
          <w:lang w:eastAsia="it-IT" w:bidi="it-IT"/>
        </w:rPr>
        <w:t>asmecomm</w:t>
      </w:r>
      <w:proofErr w:type="spellEnd"/>
      <w:r w:rsidR="00061CC2" w:rsidRPr="005A5E3E">
        <w:rPr>
          <w:rFonts w:eastAsia="Arial" w:cs="Arial"/>
          <w:lang w:eastAsia="it-IT" w:bidi="it-IT"/>
        </w:rPr>
        <w:t>). Inoltre, l’aggiudicatario dovrà rimborsare alla centrale di committenza le spese di pubblicità obbligatoria</w:t>
      </w:r>
      <w:r w:rsidR="00FE1380">
        <w:rPr>
          <w:rFonts w:eastAsia="Arial" w:cs="Arial"/>
          <w:lang w:eastAsia="it-IT" w:bidi="it-IT"/>
        </w:rPr>
        <w:t xml:space="preserve"> </w:t>
      </w:r>
      <w:proofErr w:type="gramStart"/>
      <w:r w:rsidR="00FE1380">
        <w:rPr>
          <w:rFonts w:eastAsia="Arial" w:cs="Arial"/>
          <w:lang w:eastAsia="it-IT" w:bidi="it-IT"/>
        </w:rPr>
        <w:t>in</w:t>
      </w:r>
      <w:r w:rsidR="00061CC2" w:rsidRPr="005A5E3E">
        <w:rPr>
          <w:rFonts w:eastAsia="Arial" w:cs="Arial"/>
          <w:lang w:eastAsia="it-IT" w:bidi="it-IT"/>
        </w:rPr>
        <w:t xml:space="preserve">  G.U.R.I.</w:t>
      </w:r>
      <w:proofErr w:type="gramEnd"/>
      <w:r w:rsidR="00061CC2" w:rsidRPr="005A5E3E">
        <w:rPr>
          <w:rFonts w:eastAsia="Arial" w:cs="Arial"/>
          <w:lang w:eastAsia="it-IT" w:bidi="it-IT"/>
        </w:rPr>
        <w:t xml:space="preserve"> e su 4 quotidiani ai sensi del citato comma 2 dell’art. 5 del Decreto ministeriale infra-strutture e trasporti 2 dicembre 2016.</w:t>
      </w:r>
      <w:r w:rsidR="00061CC2" w:rsidRPr="00061CC2">
        <w:rPr>
          <w:rFonts w:ascii="Garamond" w:eastAsia="Arial" w:hAnsi="Garamond" w:cs="Arial"/>
          <w:lang w:eastAsia="it-IT" w:bidi="it-IT"/>
        </w:rPr>
        <w:t xml:space="preserve"> </w:t>
      </w:r>
    </w:p>
    <w:p w:rsidR="00DE2CFD" w:rsidRPr="00AC7E7C" w:rsidRDefault="00942744" w:rsidP="00061CC2">
      <w:pPr>
        <w:spacing w:after="0" w:line="36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942744">
        <w:rPr>
          <w:rFonts w:eastAsia="Times New Roman" w:cs="Courier New"/>
          <w:sz w:val="24"/>
          <w:szCs w:val="24"/>
          <w:lang w:eastAsia="it-IT"/>
        </w:rPr>
        <w:t>2)</w:t>
      </w:r>
      <w:r>
        <w:rPr>
          <w:rFonts w:eastAsia="Times New Roman" w:cs="Courier New"/>
          <w:sz w:val="24"/>
          <w:szCs w:val="24"/>
          <w:lang w:eastAsia="it-IT"/>
        </w:rPr>
        <w:t xml:space="preserve"> 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 xml:space="preserve"> la presente obbligazione costituisce elemento essenziale e condizione di ricevibilità dell’offerta; </w:t>
      </w:r>
    </w:p>
    <w:p w:rsidR="00DE2CFD" w:rsidRPr="00AC7E7C" w:rsidRDefault="00942744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3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 xml:space="preserve">) l’obbligazione di cui al presente ha, ovviamente, efficacia nel solo caso di aggiudicazione; </w:t>
      </w:r>
    </w:p>
    <w:p w:rsidR="00DE2CFD" w:rsidRPr="00AC7E7C" w:rsidRDefault="00942744" w:rsidP="00DE2CFD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eastAsia="Times New Roman" w:cs="Courier New"/>
          <w:bCs/>
          <w:sz w:val="23"/>
          <w:szCs w:val="20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>4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>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bCs/>
          <w:sz w:val="24"/>
          <w:szCs w:val="24"/>
          <w:lang w:eastAsia="it-IT"/>
        </w:rPr>
      </w:pPr>
      <w:r w:rsidRPr="00AC7E7C">
        <w:rPr>
          <w:rFonts w:eastAsia="Times New Roman" w:cs="Courier New"/>
          <w:bCs/>
          <w:sz w:val="24"/>
          <w:szCs w:val="24"/>
          <w:lang w:eastAsia="it-IT"/>
        </w:rPr>
        <w:t xml:space="preserve"> </w:t>
      </w:r>
    </w:p>
    <w:p w:rsidR="00DE2CFD" w:rsidRPr="00AC7E7C" w:rsidRDefault="00942744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bCs/>
          <w:sz w:val="24"/>
          <w:szCs w:val="24"/>
          <w:lang w:eastAsia="it-IT"/>
        </w:rPr>
        <w:t>5</w:t>
      </w:r>
      <w:r w:rsidR="00DE2CFD" w:rsidRPr="00AC7E7C">
        <w:rPr>
          <w:rFonts w:eastAsia="Times New Roman" w:cs="Courier New"/>
          <w:bCs/>
          <w:sz w:val="24"/>
          <w:szCs w:val="24"/>
          <w:lang w:eastAsia="it-IT"/>
        </w:rPr>
        <w:t>) t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>utti gli oneri derivanti dall’attuazione del presente atto</w:t>
      </w:r>
      <w:r w:rsidR="00DE2CFD" w:rsidRPr="00AC7E7C">
        <w:rPr>
          <w:rFonts w:eastAsia="Times New Roman" w:cs="Courier New"/>
          <w:bCs/>
          <w:sz w:val="24"/>
          <w:szCs w:val="24"/>
          <w:lang w:eastAsia="it-IT"/>
        </w:rPr>
        <w:t xml:space="preserve"> restano a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AC7E7C">
        <w:rPr>
          <w:rFonts w:eastAsia="Times New Roman" w:cs="Courier New"/>
          <w:sz w:val="24"/>
          <w:szCs w:val="24"/>
          <w:lang w:eastAsia="it-IT"/>
        </w:rPr>
        <w:t>6) per il caso dell’insorgere di controversie con ASMEL Consortile S.c. a r.l. la scrivente stabilisce quale foro competente in via esclusiva quello di Napoli con esclusione di qualsiasi altro foro concorrente;</w:t>
      </w: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AC7E7C">
        <w:rPr>
          <w:rFonts w:eastAsia="Times New Roman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r.l. al seguente indirizzo </w:t>
      </w:r>
      <w:proofErr w:type="spellStart"/>
      <w:r w:rsidRPr="00AC7E7C">
        <w:rPr>
          <w:rFonts w:eastAsia="Times New Roman" w:cs="Courier New"/>
          <w:sz w:val="24"/>
          <w:szCs w:val="24"/>
          <w:lang w:eastAsia="it-IT"/>
        </w:rPr>
        <w:t>pec</w:t>
      </w:r>
      <w:proofErr w:type="spellEnd"/>
      <w:r w:rsidRPr="00AC7E7C">
        <w:rPr>
          <w:rFonts w:eastAsia="Times New Roman" w:cs="Courier New"/>
          <w:sz w:val="24"/>
          <w:szCs w:val="24"/>
          <w:lang w:eastAsia="it-IT"/>
        </w:rPr>
        <w:t xml:space="preserve"> </w:t>
      </w:r>
      <w:r w:rsidR="00837BED" w:rsidRPr="00AC7E7C">
        <w:rPr>
          <w:rFonts w:eastAsia="Batang" w:cs="Courier New"/>
          <w:sz w:val="24"/>
          <w:szCs w:val="24"/>
          <w:lang w:eastAsia="it-IT"/>
        </w:rPr>
        <w:t>audo@asmepec.it</w:t>
      </w:r>
      <w:r w:rsidRPr="00AC7E7C">
        <w:rPr>
          <w:rFonts w:eastAsia="Times New Roman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AC7E7C">
        <w:rPr>
          <w:rFonts w:eastAsia="Times New Roman" w:cs="Courier New"/>
          <w:sz w:val="24"/>
          <w:szCs w:val="24"/>
          <w:lang w:eastAsia="it-IT"/>
        </w:rPr>
        <w:t>_________, ________________</w:t>
      </w: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DE2CFD" w:rsidRPr="00AC7E7C" w:rsidRDefault="00942744" w:rsidP="00DE2CFD">
      <w:pPr>
        <w:spacing w:after="0" w:line="240" w:lineRule="auto"/>
        <w:ind w:left="4536"/>
        <w:jc w:val="both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    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>Il Legale Rappresentante</w:t>
      </w:r>
    </w:p>
    <w:p w:rsidR="00DE2CFD" w:rsidRPr="00AC7E7C" w:rsidRDefault="00942744" w:rsidP="00DE2CFD">
      <w:pPr>
        <w:spacing w:after="0" w:line="240" w:lineRule="auto"/>
        <w:ind w:left="4248" w:firstLine="708"/>
        <w:jc w:val="both"/>
        <w:rPr>
          <w:rFonts w:eastAsia="Times New Roman" w:cs="Courier New"/>
          <w:sz w:val="24"/>
          <w:szCs w:val="24"/>
          <w:lang w:eastAsia="it-IT"/>
        </w:rPr>
      </w:pPr>
      <w:r>
        <w:rPr>
          <w:rFonts w:eastAsia="Times New Roman" w:cs="Courier New"/>
          <w:sz w:val="24"/>
          <w:szCs w:val="24"/>
          <w:lang w:eastAsia="it-IT"/>
        </w:rPr>
        <w:t xml:space="preserve">    </w:t>
      </w:r>
      <w:r w:rsidR="00DE2CFD" w:rsidRPr="00AC7E7C">
        <w:rPr>
          <w:rFonts w:eastAsia="Times New Roman" w:cs="Courier New"/>
          <w:sz w:val="24"/>
          <w:szCs w:val="24"/>
          <w:lang w:eastAsia="it-IT"/>
        </w:rPr>
        <w:t xml:space="preserve"> (timbro e firma)</w:t>
      </w:r>
    </w:p>
    <w:p w:rsidR="00DE2CFD" w:rsidRPr="00AC7E7C" w:rsidRDefault="00DE2CFD" w:rsidP="00DE2CFD">
      <w:pPr>
        <w:spacing w:after="0" w:line="240" w:lineRule="auto"/>
        <w:ind w:left="4536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DE2CFD" w:rsidRPr="00AC7E7C" w:rsidRDefault="00DE2CFD" w:rsidP="00DE2CFD">
      <w:pPr>
        <w:spacing w:after="0" w:line="240" w:lineRule="auto"/>
        <w:ind w:left="4536"/>
        <w:jc w:val="both"/>
        <w:rPr>
          <w:rFonts w:eastAsia="Times New Roman" w:cs="Courier New"/>
          <w:sz w:val="24"/>
          <w:szCs w:val="24"/>
          <w:lang w:eastAsia="it-IT"/>
        </w:rPr>
      </w:pPr>
      <w:r w:rsidRPr="00AC7E7C">
        <w:rPr>
          <w:rFonts w:eastAsia="Times New Roman" w:cs="Courier New"/>
          <w:sz w:val="24"/>
          <w:szCs w:val="24"/>
          <w:lang w:eastAsia="it-IT"/>
        </w:rPr>
        <w:t>________________________</w:t>
      </w:r>
    </w:p>
    <w:p w:rsidR="00DE2CFD" w:rsidRPr="00AC7E7C" w:rsidRDefault="00DE2CFD" w:rsidP="00DE2CFD">
      <w:pPr>
        <w:widowControl w:val="0"/>
        <w:autoSpaceDE w:val="0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</w:p>
    <w:p w:rsidR="00DE2CFD" w:rsidRPr="00AC7E7C" w:rsidRDefault="00DE2CFD" w:rsidP="00DE2CFD">
      <w:pPr>
        <w:widowControl w:val="0"/>
        <w:autoSpaceDE w:val="0"/>
        <w:spacing w:after="0" w:line="240" w:lineRule="auto"/>
        <w:rPr>
          <w:rFonts w:eastAsia="Times New Roman" w:cs="Courier New"/>
          <w:b/>
          <w:bCs/>
          <w:color w:val="000000"/>
          <w:sz w:val="24"/>
          <w:szCs w:val="24"/>
          <w:lang w:eastAsia="it-IT"/>
        </w:rPr>
      </w:pPr>
    </w:p>
    <w:p w:rsidR="00DE2CFD" w:rsidRPr="00AC7E7C" w:rsidRDefault="00DE2CFD" w:rsidP="00DE2CFD">
      <w:pPr>
        <w:widowControl w:val="0"/>
        <w:tabs>
          <w:tab w:val="left" w:pos="-2127"/>
        </w:tabs>
        <w:autoSpaceDE w:val="0"/>
        <w:spacing w:after="0" w:line="240" w:lineRule="auto"/>
        <w:rPr>
          <w:rFonts w:eastAsia="Times New Roman" w:cs="Courier New"/>
          <w:b/>
          <w:bCs/>
          <w:sz w:val="24"/>
          <w:szCs w:val="24"/>
          <w:lang w:eastAsia="it-IT"/>
        </w:rPr>
      </w:pP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  <w:r w:rsidRPr="00AC7E7C">
        <w:rPr>
          <w:rFonts w:eastAsia="Times New Roman" w:cs="Courier New"/>
          <w:sz w:val="24"/>
          <w:szCs w:val="24"/>
          <w:lang w:eastAsia="it-IT"/>
        </w:rPr>
        <w:t xml:space="preserve">Il dott. Michele Iuliano, in qualità di Amministratore delegato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</w:t>
      </w:r>
      <w:proofErr w:type="spellStart"/>
      <w:r w:rsidRPr="00AC7E7C">
        <w:rPr>
          <w:rFonts w:eastAsia="Times New Roman" w:cs="Courier New"/>
          <w:sz w:val="24"/>
          <w:szCs w:val="24"/>
          <w:lang w:eastAsia="it-IT"/>
        </w:rPr>
        <w:t>pec</w:t>
      </w:r>
      <w:proofErr w:type="spellEnd"/>
      <w:r w:rsidRPr="00AC7E7C">
        <w:rPr>
          <w:rFonts w:eastAsia="Times New Roman" w:cs="Courier New"/>
          <w:sz w:val="24"/>
          <w:szCs w:val="24"/>
          <w:lang w:eastAsia="it-IT"/>
        </w:rPr>
        <w:t xml:space="preserve"> e sottoscritto con firma digitale.</w:t>
      </w:r>
    </w:p>
    <w:p w:rsidR="00DE2CFD" w:rsidRPr="00AC7E7C" w:rsidRDefault="00DE2CFD" w:rsidP="00DE2CFD">
      <w:pPr>
        <w:spacing w:after="0" w:line="240" w:lineRule="auto"/>
        <w:jc w:val="both"/>
        <w:rPr>
          <w:rFonts w:eastAsia="Times New Roman" w:cs="Courier New"/>
          <w:sz w:val="24"/>
          <w:szCs w:val="24"/>
          <w:lang w:eastAsia="it-IT"/>
        </w:rPr>
      </w:pPr>
    </w:p>
    <w:p w:rsidR="00DE2CFD" w:rsidRPr="00AC7E7C" w:rsidRDefault="00DE2CFD" w:rsidP="00DE2CFD">
      <w:pPr>
        <w:spacing w:after="120" w:line="240" w:lineRule="auto"/>
        <w:ind w:left="7080"/>
        <w:jc w:val="center"/>
        <w:rPr>
          <w:rFonts w:eastAsia="Times New Roman" w:cs="Courier New"/>
          <w:sz w:val="24"/>
          <w:szCs w:val="24"/>
          <w:lang w:val="x-none" w:eastAsia="x-none"/>
        </w:rPr>
      </w:pPr>
      <w:bookmarkStart w:id="0" w:name="_GoBack"/>
      <w:bookmarkEnd w:id="0"/>
    </w:p>
    <w:p w:rsidR="00DE2CFD" w:rsidRPr="00AC7E7C" w:rsidRDefault="00DE2CFD" w:rsidP="00DE2CFD">
      <w:pPr>
        <w:spacing w:after="120" w:line="240" w:lineRule="auto"/>
        <w:ind w:left="4531" w:firstLine="425"/>
        <w:rPr>
          <w:rFonts w:eastAsia="Times New Roman" w:cs="Courier New"/>
          <w:sz w:val="24"/>
          <w:szCs w:val="24"/>
          <w:lang w:eastAsia="x-none"/>
        </w:rPr>
      </w:pPr>
      <w:r w:rsidRPr="00AC7E7C">
        <w:rPr>
          <w:rFonts w:eastAsia="Times New Roman" w:cs="Courier New"/>
          <w:sz w:val="24"/>
          <w:szCs w:val="24"/>
          <w:lang w:val="x-none" w:eastAsia="x-none"/>
        </w:rPr>
        <w:t xml:space="preserve">L’Amministratore </w:t>
      </w:r>
      <w:r w:rsidRPr="00AC7E7C">
        <w:rPr>
          <w:rFonts w:eastAsia="Times New Roman" w:cs="Courier New"/>
          <w:sz w:val="24"/>
          <w:szCs w:val="24"/>
          <w:lang w:eastAsia="x-none"/>
        </w:rPr>
        <w:t>delegato</w:t>
      </w:r>
    </w:p>
    <w:p w:rsidR="00DE2CFD" w:rsidRPr="00AC7E7C" w:rsidRDefault="00DE2CFD" w:rsidP="00DE2CFD">
      <w:pPr>
        <w:spacing w:after="120" w:line="240" w:lineRule="auto"/>
        <w:ind w:left="5239"/>
        <w:rPr>
          <w:rFonts w:eastAsia="Times New Roman" w:cs="Courier New"/>
          <w:sz w:val="24"/>
          <w:szCs w:val="24"/>
          <w:lang w:eastAsia="x-none"/>
        </w:rPr>
      </w:pPr>
      <w:r w:rsidRPr="00AC7E7C">
        <w:rPr>
          <w:rFonts w:eastAsia="Times New Roman" w:cs="Courier New"/>
          <w:sz w:val="24"/>
          <w:szCs w:val="24"/>
          <w:lang w:eastAsia="x-none"/>
        </w:rPr>
        <w:t>dott. Michele Iuliano</w:t>
      </w:r>
    </w:p>
    <w:p w:rsidR="00DE2CFD" w:rsidRPr="00AC7E7C" w:rsidRDefault="00DE2CFD" w:rsidP="00DE2CFD">
      <w:pPr>
        <w:spacing w:after="120" w:line="240" w:lineRule="auto"/>
        <w:ind w:left="283"/>
        <w:jc w:val="both"/>
        <w:rPr>
          <w:rFonts w:eastAsia="Times New Roman" w:cs="Courier New"/>
          <w:i/>
          <w:sz w:val="20"/>
          <w:szCs w:val="24"/>
          <w:lang w:eastAsia="x-none"/>
        </w:rPr>
      </w:pPr>
    </w:p>
    <w:p w:rsidR="00DE2CFD" w:rsidRPr="00AC7E7C" w:rsidRDefault="00DE2CFD" w:rsidP="00DE2CFD">
      <w:pPr>
        <w:spacing w:after="120" w:line="240" w:lineRule="auto"/>
        <w:ind w:left="283"/>
        <w:jc w:val="both"/>
        <w:rPr>
          <w:rFonts w:eastAsia="Times New Roman" w:cs="Courier New"/>
          <w:i/>
          <w:sz w:val="20"/>
          <w:szCs w:val="24"/>
          <w:lang w:eastAsia="x-none"/>
        </w:rPr>
      </w:pPr>
    </w:p>
    <w:p w:rsidR="00DE2CFD" w:rsidRPr="00AC7E7C" w:rsidRDefault="00DE2CFD" w:rsidP="00DE2CFD">
      <w:pPr>
        <w:spacing w:after="120" w:line="240" w:lineRule="auto"/>
        <w:jc w:val="both"/>
        <w:rPr>
          <w:rFonts w:eastAsia="Times New Roman" w:cs="Courier New"/>
          <w:i/>
          <w:sz w:val="20"/>
          <w:szCs w:val="24"/>
          <w:lang w:eastAsia="x-none"/>
        </w:rPr>
      </w:pPr>
    </w:p>
    <w:p w:rsidR="00DE2CFD" w:rsidRPr="00AC7E7C" w:rsidRDefault="00DE2CFD" w:rsidP="00DE2CFD">
      <w:pPr>
        <w:spacing w:after="120" w:line="240" w:lineRule="auto"/>
        <w:jc w:val="both"/>
        <w:rPr>
          <w:rFonts w:eastAsia="Times New Roman" w:cs="Courier New"/>
          <w:i/>
          <w:sz w:val="20"/>
          <w:szCs w:val="24"/>
          <w:lang w:eastAsia="x-none"/>
        </w:rPr>
      </w:pPr>
      <w:r w:rsidRPr="00AC7E7C">
        <w:rPr>
          <w:rFonts w:eastAsia="Times New Roman" w:cs="Courier New"/>
          <w:i/>
          <w:sz w:val="20"/>
          <w:szCs w:val="24"/>
          <w:lang w:eastAsia="x-none"/>
        </w:rPr>
        <w:t>Documento sottoscritto con firma digitale, ai sensi dell’art. 1 comma 1, lett. s), del D.lgs. n.82/2005, del Codice di Amministrazione digitale (CAD).</w:t>
      </w:r>
    </w:p>
    <w:sectPr w:rsidR="00DE2CFD" w:rsidRPr="00AC7E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219"/>
    <w:multiLevelType w:val="hybridMultilevel"/>
    <w:tmpl w:val="24CE7A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99E"/>
    <w:rsid w:val="00061CC2"/>
    <w:rsid w:val="000E6473"/>
    <w:rsid w:val="00160378"/>
    <w:rsid w:val="001E55AE"/>
    <w:rsid w:val="004248FF"/>
    <w:rsid w:val="00432CBC"/>
    <w:rsid w:val="00470778"/>
    <w:rsid w:val="004B2FCF"/>
    <w:rsid w:val="005A5E3E"/>
    <w:rsid w:val="005F2610"/>
    <w:rsid w:val="006E1A32"/>
    <w:rsid w:val="00762963"/>
    <w:rsid w:val="00837BED"/>
    <w:rsid w:val="008B1CB5"/>
    <w:rsid w:val="008D03F0"/>
    <w:rsid w:val="00942744"/>
    <w:rsid w:val="009D299E"/>
    <w:rsid w:val="00AC7E7C"/>
    <w:rsid w:val="00C11755"/>
    <w:rsid w:val="00C7429A"/>
    <w:rsid w:val="00D420D4"/>
    <w:rsid w:val="00DE2CFD"/>
    <w:rsid w:val="00E1714A"/>
    <w:rsid w:val="00F4075E"/>
    <w:rsid w:val="00F7608D"/>
    <w:rsid w:val="00FE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E729"/>
  <w15:docId w15:val="{823E162E-89FE-40F3-8485-188B307F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2C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2CF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0E64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qFormat/>
    <w:rsid w:val="00942744"/>
    <w:pPr>
      <w:widowControl w:val="0"/>
      <w:suppressAutoHyphens/>
      <w:spacing w:after="0" w:line="240" w:lineRule="auto"/>
      <w:ind w:left="708"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nhideWhenUsed/>
    <w:rsid w:val="006E1A32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Arial" w:hAnsi="Arial" w:cs="Arial"/>
      <w:lang w:val="x-none" w:eastAsia="x-none" w:bidi="it-IT"/>
    </w:rPr>
  </w:style>
  <w:style w:type="character" w:customStyle="1" w:styleId="IntestazioneCarattere">
    <w:name w:val="Intestazione Carattere"/>
    <w:basedOn w:val="Carpredefinitoparagrafo"/>
    <w:link w:val="Intestazione"/>
    <w:qFormat/>
    <w:rsid w:val="006E1A32"/>
    <w:rPr>
      <w:rFonts w:ascii="Arial" w:eastAsia="Arial" w:hAnsi="Arial" w:cs="Arial"/>
      <w:lang w:val="x-none" w:eastAsia="x-none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Scarpa</dc:creator>
  <cp:keywords/>
  <dc:description/>
  <cp:lastModifiedBy>scarpa</cp:lastModifiedBy>
  <cp:revision>9</cp:revision>
  <dcterms:created xsi:type="dcterms:W3CDTF">2018-06-01T06:52:00Z</dcterms:created>
  <dcterms:modified xsi:type="dcterms:W3CDTF">2020-01-16T11:01:00Z</dcterms:modified>
</cp:coreProperties>
</file>